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32" w:rsidRDefault="00B557B5" w:rsidP="00B557B5">
      <w:r>
        <w:t>Te he explicado varias maneras de transformar datos.</w:t>
      </w:r>
    </w:p>
    <w:p w:rsidR="00B557B5" w:rsidRDefault="00B557B5" w:rsidP="00B557B5">
      <w:r>
        <w:t>Y para entender realmente estas transformaciones lo mejor es dibujar el cambio de las variables antes y después.</w:t>
      </w:r>
    </w:p>
    <w:p w:rsidR="00B557B5" w:rsidRDefault="00B557B5" w:rsidP="00B557B5">
      <w:r>
        <w:t>Esta hoja de trabajo va precisamente de esto.</w:t>
      </w:r>
    </w:p>
    <w:p w:rsidR="00B557B5" w:rsidRDefault="00B557B5" w:rsidP="00B557B5"/>
    <w:p w:rsidR="00B557B5" w:rsidRDefault="00B557B5" w:rsidP="00B557B5">
      <w:r>
        <w:t>Transforma las variables cuantitativas de la tabla de datos:</w:t>
      </w:r>
    </w:p>
    <w:p w:rsidR="00B557B5" w:rsidRDefault="00B557B5" w:rsidP="00B557B5">
      <w:pPr>
        <w:jc w:val="center"/>
      </w:pPr>
      <w:proofErr w:type="gramStart"/>
      <w:r w:rsidRPr="002528BD">
        <w:rPr>
          <w:b/>
          <w:sz w:val="28"/>
        </w:rPr>
        <w:t>data(</w:t>
      </w:r>
      <w:proofErr w:type="spellStart"/>
      <w:proofErr w:type="gramEnd"/>
      <w:r w:rsidRPr="002528BD">
        <w:rPr>
          <w:b/>
          <w:sz w:val="28"/>
        </w:rPr>
        <w:t>PimaIndiansDiabetes</w:t>
      </w:r>
      <w:proofErr w:type="spellEnd"/>
      <w:r w:rsidRPr="002528BD">
        <w:rPr>
          <w:b/>
          <w:sz w:val="28"/>
        </w:rPr>
        <w:t>)</w:t>
      </w:r>
    </w:p>
    <w:p w:rsidR="00ED3EE0" w:rsidRDefault="00B557B5" w:rsidP="00A81CA7">
      <w:r>
        <w:t>Utilizando:</w:t>
      </w:r>
    </w:p>
    <w:p w:rsidR="00B557B5" w:rsidRPr="00B557B5" w:rsidRDefault="00B557B5" w:rsidP="00B557B5">
      <w:pPr>
        <w:pStyle w:val="Prrafodelista"/>
        <w:numPr>
          <w:ilvl w:val="0"/>
          <w:numId w:val="29"/>
        </w:numPr>
      </w:pPr>
      <w:r w:rsidRPr="00B557B5">
        <w:t>Centrar – “center”</w:t>
      </w:r>
    </w:p>
    <w:p w:rsidR="00B557B5" w:rsidRPr="00B557B5" w:rsidRDefault="00B557B5" w:rsidP="00B557B5">
      <w:pPr>
        <w:pStyle w:val="Prrafodelista"/>
        <w:numPr>
          <w:ilvl w:val="0"/>
          <w:numId w:val="29"/>
        </w:numPr>
      </w:pPr>
      <w:r w:rsidRPr="00B557B5">
        <w:t>Escalar – “</w:t>
      </w:r>
      <w:proofErr w:type="spellStart"/>
      <w:r w:rsidRPr="00B557B5">
        <w:t>scale</w:t>
      </w:r>
      <w:proofErr w:type="spellEnd"/>
      <w:r w:rsidRPr="00B557B5">
        <w:t>”</w:t>
      </w:r>
    </w:p>
    <w:p w:rsidR="00B557B5" w:rsidRPr="00B557B5" w:rsidRDefault="00B557B5" w:rsidP="00B557B5">
      <w:pPr>
        <w:pStyle w:val="Prrafodelista"/>
        <w:numPr>
          <w:ilvl w:val="0"/>
          <w:numId w:val="29"/>
        </w:numPr>
      </w:pPr>
      <w:r w:rsidRPr="00B557B5">
        <w:t>Estandarizar – “center” + “</w:t>
      </w:r>
      <w:proofErr w:type="spellStart"/>
      <w:r w:rsidRPr="00B557B5">
        <w:t>scale</w:t>
      </w:r>
      <w:proofErr w:type="spellEnd"/>
      <w:r w:rsidRPr="00B557B5">
        <w:t>”</w:t>
      </w:r>
    </w:p>
    <w:p w:rsidR="00B557B5" w:rsidRPr="00B557B5" w:rsidRDefault="00B557B5" w:rsidP="00B557B5"/>
    <w:p w:rsidR="00B557B5" w:rsidRPr="00B557B5" w:rsidRDefault="00B557B5" w:rsidP="00B557B5">
      <w:pPr>
        <w:pStyle w:val="Prrafodelista"/>
        <w:numPr>
          <w:ilvl w:val="0"/>
          <w:numId w:val="29"/>
        </w:numPr>
      </w:pPr>
      <w:r w:rsidRPr="00B557B5">
        <w:t>Normalizar – “</w:t>
      </w:r>
      <w:proofErr w:type="spellStart"/>
      <w:r w:rsidRPr="00B557B5">
        <w:t>range</w:t>
      </w:r>
      <w:proofErr w:type="spellEnd"/>
      <w:r w:rsidRPr="00B557B5">
        <w:t xml:space="preserve">” </w:t>
      </w:r>
    </w:p>
    <w:p w:rsidR="00B557B5" w:rsidRPr="00B557B5" w:rsidRDefault="00B557B5" w:rsidP="00B557B5"/>
    <w:p w:rsidR="00B557B5" w:rsidRPr="00B557B5" w:rsidRDefault="00B557B5" w:rsidP="00B557B5">
      <w:pPr>
        <w:pStyle w:val="Prrafodelista"/>
        <w:numPr>
          <w:ilvl w:val="0"/>
          <w:numId w:val="29"/>
        </w:numPr>
      </w:pPr>
      <w:r w:rsidRPr="00B557B5">
        <w:t>Box-Cox – “</w:t>
      </w:r>
      <w:proofErr w:type="spellStart"/>
      <w:r w:rsidRPr="00B557B5">
        <w:t>BoxCox</w:t>
      </w:r>
      <w:proofErr w:type="spellEnd"/>
      <w:r w:rsidRPr="00B557B5">
        <w:t>”</w:t>
      </w:r>
    </w:p>
    <w:p w:rsidR="00B557B5" w:rsidRPr="00B557B5" w:rsidRDefault="00B557B5" w:rsidP="00B557B5">
      <w:pPr>
        <w:pStyle w:val="Prrafodelista"/>
        <w:numPr>
          <w:ilvl w:val="0"/>
          <w:numId w:val="29"/>
        </w:numPr>
      </w:pPr>
      <w:proofErr w:type="spellStart"/>
      <w:r w:rsidRPr="00B557B5">
        <w:t>Yeo</w:t>
      </w:r>
      <w:proofErr w:type="spellEnd"/>
      <w:r w:rsidRPr="00B557B5">
        <w:t xml:space="preserve"> Johnson – “</w:t>
      </w:r>
      <w:proofErr w:type="spellStart"/>
      <w:r w:rsidRPr="00B557B5">
        <w:t>YeoJohnson</w:t>
      </w:r>
      <w:proofErr w:type="spellEnd"/>
      <w:r w:rsidRPr="00B557B5">
        <w:t>”</w:t>
      </w:r>
    </w:p>
    <w:p w:rsidR="00B557B5" w:rsidRPr="00B557B5" w:rsidRDefault="00B557B5" w:rsidP="00B557B5"/>
    <w:p w:rsidR="00B557B5" w:rsidRPr="00B557B5" w:rsidRDefault="00B557B5" w:rsidP="00B557B5">
      <w:pPr>
        <w:pStyle w:val="Prrafodelista"/>
        <w:numPr>
          <w:ilvl w:val="0"/>
          <w:numId w:val="29"/>
        </w:numPr>
      </w:pPr>
      <w:r w:rsidRPr="00B557B5">
        <w:t>PCA – “center” + “</w:t>
      </w:r>
      <w:proofErr w:type="spellStart"/>
      <w:r w:rsidRPr="00B557B5">
        <w:t>scale</w:t>
      </w:r>
      <w:proofErr w:type="spellEnd"/>
      <w:r w:rsidRPr="00B557B5">
        <w:t>” + “</w:t>
      </w:r>
      <w:proofErr w:type="spellStart"/>
      <w:r w:rsidRPr="00B557B5">
        <w:t>pca</w:t>
      </w:r>
      <w:proofErr w:type="spellEnd"/>
      <w:r w:rsidRPr="00B557B5">
        <w:t>”</w:t>
      </w:r>
    </w:p>
    <w:p w:rsidR="00B557B5" w:rsidRDefault="00B557B5" w:rsidP="00B557B5">
      <w:pPr>
        <w:pStyle w:val="Prrafodelista"/>
        <w:numPr>
          <w:ilvl w:val="0"/>
          <w:numId w:val="29"/>
        </w:numPr>
      </w:pPr>
      <w:r w:rsidRPr="00B557B5">
        <w:t>ICA – “center” + “</w:t>
      </w:r>
      <w:proofErr w:type="spellStart"/>
      <w:r w:rsidRPr="00B557B5">
        <w:t>scale</w:t>
      </w:r>
      <w:proofErr w:type="spellEnd"/>
      <w:r w:rsidRPr="00B557B5">
        <w:t>” + “</w:t>
      </w:r>
      <w:proofErr w:type="spellStart"/>
      <w:r w:rsidRPr="00B557B5">
        <w:t>pca</w:t>
      </w:r>
      <w:proofErr w:type="spellEnd"/>
      <w:r w:rsidRPr="00B557B5">
        <w:t>”</w:t>
      </w:r>
    </w:p>
    <w:p w:rsidR="00B557B5" w:rsidRDefault="00B557B5" w:rsidP="00B557B5"/>
    <w:p w:rsidR="00B557B5" w:rsidRDefault="00B557B5" w:rsidP="00B557B5">
      <w:r>
        <w:t>Visualiza la distribución antes y después de estas transformaciones para entender que estamos haciendo.</w:t>
      </w:r>
    </w:p>
    <w:p w:rsidR="00B557B5" w:rsidRDefault="00B557B5" w:rsidP="00B557B5"/>
    <w:p w:rsidR="00B557B5" w:rsidRDefault="00B557B5" w:rsidP="00B557B5"/>
    <w:p w:rsidR="006D7213" w:rsidRPr="00A01957" w:rsidRDefault="00B557B5" w:rsidP="009F1023">
      <w:pPr>
        <w:pStyle w:val="Ttulo1"/>
        <w:jc w:val="center"/>
      </w:pPr>
      <w:r>
        <w:t>CENTRAR, ESCALAR y ESTANDARIZAR</w:t>
      </w:r>
    </w:p>
    <w:p w:rsidR="008D2232" w:rsidRDefault="00B557B5" w:rsidP="00B362A6">
      <w:r>
        <w:t>Dibuja el antes y el después de las transformación.</w:t>
      </w:r>
    </w:p>
    <w:p w:rsidR="00B557B5" w:rsidRDefault="00B557B5" w:rsidP="00B557B5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57B5" w:rsidTr="00315FC1">
        <w:tc>
          <w:tcPr>
            <w:tcW w:w="9736" w:type="dxa"/>
          </w:tcPr>
          <w:p w:rsidR="00B557B5" w:rsidRDefault="00B557B5" w:rsidP="00315FC1">
            <w:r>
              <w:t>Copia los gráficos de las distribuciones antes y después para las tres transformaciones.</w:t>
            </w:r>
          </w:p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</w:tc>
      </w:tr>
    </w:tbl>
    <w:p w:rsidR="00B557B5" w:rsidRDefault="00B557B5" w:rsidP="00B362A6"/>
    <w:p w:rsidR="00B557B5" w:rsidRDefault="00B557B5" w:rsidP="00B557B5"/>
    <w:p w:rsidR="00B557B5" w:rsidRPr="00A01957" w:rsidRDefault="00B557B5" w:rsidP="00B557B5">
      <w:pPr>
        <w:pStyle w:val="Ttulo1"/>
        <w:jc w:val="center"/>
      </w:pPr>
      <w:r>
        <w:t>NORMALIZAR</w:t>
      </w:r>
    </w:p>
    <w:p w:rsidR="00B557B5" w:rsidRDefault="00B557B5" w:rsidP="00B557B5">
      <w:r>
        <w:t>Dibuja el antes y el después de las transformación.</w:t>
      </w:r>
    </w:p>
    <w:p w:rsidR="00B557B5" w:rsidRDefault="00B557B5" w:rsidP="00B557B5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57B5" w:rsidTr="00315FC1">
        <w:tc>
          <w:tcPr>
            <w:tcW w:w="9736" w:type="dxa"/>
          </w:tcPr>
          <w:p w:rsidR="00B557B5" w:rsidRDefault="00B557B5" w:rsidP="00315FC1">
            <w:r>
              <w:t>Copia los gráficos de las distribuciones antes y despu</w:t>
            </w:r>
            <w:r>
              <w:t>és</w:t>
            </w:r>
            <w:r>
              <w:t>.</w:t>
            </w:r>
          </w:p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</w:tc>
      </w:tr>
    </w:tbl>
    <w:p w:rsidR="00074723" w:rsidRDefault="00074723" w:rsidP="00B362A6"/>
    <w:p w:rsidR="00B557B5" w:rsidRPr="00A01957" w:rsidRDefault="00B557B5" w:rsidP="00B557B5">
      <w:pPr>
        <w:pStyle w:val="Ttulo1"/>
        <w:jc w:val="center"/>
      </w:pPr>
      <w:r>
        <w:t>BOX-COX Y YUE JOHNSON</w:t>
      </w:r>
    </w:p>
    <w:p w:rsidR="00B557B5" w:rsidRDefault="00B557B5" w:rsidP="00B557B5">
      <w:r>
        <w:t>Dibuja el antes y el después de las transformación.</w:t>
      </w:r>
    </w:p>
    <w:p w:rsidR="00B557B5" w:rsidRDefault="00B557B5" w:rsidP="00B557B5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557B5" w:rsidTr="00315FC1">
        <w:tc>
          <w:tcPr>
            <w:tcW w:w="9736" w:type="dxa"/>
          </w:tcPr>
          <w:p w:rsidR="00B557B5" w:rsidRDefault="00B557B5" w:rsidP="00315FC1">
            <w:r>
              <w:t>Copia los gráficos de las distribuciones antes y después.</w:t>
            </w:r>
          </w:p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  <w:p w:rsidR="00B557B5" w:rsidRDefault="00B557B5" w:rsidP="00315FC1"/>
        </w:tc>
      </w:tr>
    </w:tbl>
    <w:p w:rsidR="00B557B5" w:rsidRDefault="00B557B5" w:rsidP="00B362A6"/>
    <w:p w:rsidR="00B557B5" w:rsidRDefault="00B557B5" w:rsidP="00B362A6">
      <w:r>
        <w:t>ICA y PCA lo trabará en módulos más avanzados.</w:t>
      </w:r>
    </w:p>
    <w:p w:rsidR="00B557B5" w:rsidRDefault="00B557B5" w:rsidP="00B362A6">
      <w:r>
        <w:t>Poco a poco. Estamos construyendo para después utilizar los modelos.</w:t>
      </w:r>
    </w:p>
    <w:p w:rsidR="00B557B5" w:rsidRDefault="00B557B5" w:rsidP="00B362A6"/>
    <w:p w:rsidR="00074723" w:rsidRPr="0053771C" w:rsidRDefault="00B557B5" w:rsidP="00B362A6">
      <w:r>
        <w:t>¡Seguimos!</w:t>
      </w:r>
      <w:bookmarkStart w:id="0" w:name="_GoBack"/>
      <w:bookmarkEnd w:id="0"/>
      <w:r w:rsidR="00074723">
        <w:t xml:space="preserve"> </w:t>
      </w:r>
    </w:p>
    <w:sectPr w:rsidR="00074723" w:rsidRPr="0053771C" w:rsidSect="006D721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DEF" w:rsidRDefault="00C42DEF" w:rsidP="00BF5E79">
      <w:pPr>
        <w:spacing w:after="0" w:line="240" w:lineRule="auto"/>
      </w:pPr>
      <w:r>
        <w:separator/>
      </w:r>
    </w:p>
  </w:endnote>
  <w:endnote w:type="continuationSeparator" w:id="0">
    <w:p w:rsidR="00C42DEF" w:rsidRDefault="00C42DEF" w:rsidP="00BF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973566"/>
      <w:docPartObj>
        <w:docPartGallery w:val="Page Numbers (Bottom of Page)"/>
        <w:docPartUnique/>
      </w:docPartObj>
    </w:sdtPr>
    <w:sdtEndPr>
      <w:rPr>
        <w:color w:val="595959" w:themeColor="text1" w:themeTint="A6"/>
        <w:sz w:val="16"/>
      </w:rPr>
    </w:sdtEndPr>
    <w:sdtContent>
      <w:p w:rsidR="00BF5E79" w:rsidRPr="00BF5E79" w:rsidRDefault="00905EBE">
        <w:pPr>
          <w:pStyle w:val="Piedepgina"/>
          <w:jc w:val="right"/>
          <w:rPr>
            <w:color w:val="595959" w:themeColor="text1" w:themeTint="A6"/>
            <w:sz w:val="16"/>
          </w:rPr>
        </w:pPr>
        <w:r>
          <w:rPr>
            <w:noProof/>
            <w:lang w:eastAsia="es-ES"/>
          </w:rPr>
          <w:drawing>
            <wp:anchor distT="0" distB="0" distL="114300" distR="114300" simplePos="0" relativeHeight="251664384" behindDoc="0" locked="0" layoutInCell="1" allowOverlap="1" wp14:anchorId="629E7593" wp14:editId="741186CE">
              <wp:simplePos x="0" y="0"/>
              <wp:positionH relativeFrom="column">
                <wp:posOffset>-337654</wp:posOffset>
              </wp:positionH>
              <wp:positionV relativeFrom="paragraph">
                <wp:posOffset>5715</wp:posOffset>
              </wp:positionV>
              <wp:extent cx="1118870" cy="220345"/>
              <wp:effectExtent l="0" t="0" r="5080" b="8255"/>
              <wp:wrapSquare wrapText="bothSides"/>
              <wp:docPr id="4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n 8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8870" cy="220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F5E79" w:rsidRPr="00BF5E79">
          <w:rPr>
            <w:color w:val="595959" w:themeColor="text1" w:themeTint="A6"/>
            <w:sz w:val="16"/>
          </w:rPr>
          <w:fldChar w:fldCharType="begin"/>
        </w:r>
        <w:r w:rsidR="00BF5E79" w:rsidRPr="00BF5E79">
          <w:rPr>
            <w:color w:val="595959" w:themeColor="text1" w:themeTint="A6"/>
            <w:sz w:val="16"/>
          </w:rPr>
          <w:instrText>PAGE   \* MERGEFORMAT</w:instrText>
        </w:r>
        <w:r w:rsidR="00BF5E79" w:rsidRPr="00BF5E79">
          <w:rPr>
            <w:color w:val="595959" w:themeColor="text1" w:themeTint="A6"/>
            <w:sz w:val="16"/>
          </w:rPr>
          <w:fldChar w:fldCharType="separate"/>
        </w:r>
        <w:r w:rsidR="00B557B5">
          <w:rPr>
            <w:noProof/>
            <w:color w:val="595959" w:themeColor="text1" w:themeTint="A6"/>
            <w:sz w:val="16"/>
          </w:rPr>
          <w:t>2</w:t>
        </w:r>
        <w:r w:rsidR="00BF5E79" w:rsidRPr="00BF5E79">
          <w:rPr>
            <w:color w:val="595959" w:themeColor="text1" w:themeTint="A6"/>
            <w:sz w:val="16"/>
          </w:rPr>
          <w:fldChar w:fldCharType="end"/>
        </w:r>
      </w:p>
    </w:sdtContent>
  </w:sdt>
  <w:p w:rsidR="00BF5E79" w:rsidRDefault="00BF5E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DEF" w:rsidRDefault="00C42DEF" w:rsidP="00BF5E79">
      <w:pPr>
        <w:spacing w:after="0" w:line="240" w:lineRule="auto"/>
      </w:pPr>
      <w:r>
        <w:separator/>
      </w:r>
    </w:p>
  </w:footnote>
  <w:footnote w:type="continuationSeparator" w:id="0">
    <w:p w:rsidR="00C42DEF" w:rsidRDefault="00C42DEF" w:rsidP="00BF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E79" w:rsidRDefault="00E4236F" w:rsidP="00BF5E79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5165" behindDoc="0" locked="0" layoutInCell="1" allowOverlap="1" wp14:anchorId="1E29B5F5" wp14:editId="413649C0">
          <wp:simplePos x="0" y="0"/>
          <wp:positionH relativeFrom="page">
            <wp:posOffset>159385</wp:posOffset>
          </wp:positionH>
          <wp:positionV relativeFrom="paragraph">
            <wp:posOffset>-1252855</wp:posOffset>
          </wp:positionV>
          <wp:extent cx="1484630" cy="1804670"/>
          <wp:effectExtent l="0" t="762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487" b="1917"/>
                  <a:stretch/>
                </pic:blipFill>
                <pic:spPr bwMode="auto">
                  <a:xfrm rot="5400000">
                    <a:off x="0" y="0"/>
                    <a:ext cx="1484630" cy="180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E55" w:rsidRPr="006D7213">
      <w:rPr>
        <w:rFonts w:asciiTheme="minorHAnsi" w:eastAsiaTheme="minorEastAsia" w:hAnsi="Calibri" w:cstheme="minorBidi"/>
        <w:noProof/>
        <w:color w:val="000000" w:themeColor="text1"/>
        <w:kern w:val="24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B82B1B" wp14:editId="665A9B46">
              <wp:simplePos x="0" y="0"/>
              <wp:positionH relativeFrom="margin">
                <wp:posOffset>-322096</wp:posOffset>
              </wp:positionH>
              <wp:positionV relativeFrom="paragraph">
                <wp:posOffset>4615</wp:posOffset>
              </wp:positionV>
              <wp:extent cx="7070090" cy="60007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D7213" w:rsidRPr="00A01957" w:rsidRDefault="00B557B5" w:rsidP="006D7213">
                          <w:pPr>
                            <w:pStyle w:val="Encabezado"/>
                            <w:jc w:val="center"/>
                            <w:rPr>
                              <w:color w:val="03C4EB"/>
                              <w:sz w:val="24"/>
                            </w:rPr>
                          </w:pPr>
                          <w:r>
                            <w:rPr>
                              <w:rFonts w:eastAsiaTheme="minorEastAsia"/>
                              <w:color w:val="03C4EB"/>
                              <w:kern w:val="24"/>
                              <w:sz w:val="24"/>
                            </w:rPr>
                            <w:t>VISUALIZA EL ANTES Y EL DESPUÉS DE LAS TRANSFORMACIONES</w:t>
                          </w:r>
                        </w:p>
                        <w:p w:rsidR="006D7213" w:rsidRPr="00BF5E79" w:rsidRDefault="006D7213" w:rsidP="006D72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82B1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25.35pt;margin-top:.35pt;width:556.7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" filled="f" stroked="f" strokeweight=".5pt">
              <v:textbox>
                <w:txbxContent>
                  <w:p w:rsidR="006D7213" w:rsidRPr="00A01957" w:rsidRDefault="00B557B5" w:rsidP="006D7213">
                    <w:pPr>
                      <w:pStyle w:val="Encabezado"/>
                      <w:jc w:val="center"/>
                      <w:rPr>
                        <w:color w:val="03C4EB"/>
                        <w:sz w:val="24"/>
                      </w:rPr>
                    </w:pPr>
                    <w:r>
                      <w:rPr>
                        <w:rFonts w:eastAsiaTheme="minorEastAsia"/>
                        <w:color w:val="03C4EB"/>
                        <w:kern w:val="24"/>
                        <w:sz w:val="24"/>
                      </w:rPr>
                      <w:t>VISUALIZA EL ANTES Y EL DESPUÉS DE LAS TRANSFORMACIONES</w:t>
                    </w:r>
                  </w:p>
                  <w:p w:rsidR="006D7213" w:rsidRPr="00BF5E79" w:rsidRDefault="006D7213" w:rsidP="006D721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D7213">
      <w:rPr>
        <w:rFonts w:asciiTheme="minorHAnsi" w:eastAsiaTheme="minorEastAsia" w:hAnsi="Calibri" w:cstheme="minorBidi"/>
        <w:noProof/>
        <w:color w:val="000000" w:themeColor="text1"/>
        <w:kern w:val="24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D03BEEC" wp14:editId="53C02C30">
              <wp:simplePos x="0" y="0"/>
              <wp:positionH relativeFrom="margin">
                <wp:align>center</wp:align>
              </wp:positionH>
              <wp:positionV relativeFrom="paragraph">
                <wp:posOffset>-358595</wp:posOffset>
              </wp:positionV>
              <wp:extent cx="7070090" cy="6000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E79" w:rsidRPr="00A01957" w:rsidRDefault="00BF5E79" w:rsidP="006D7213">
                          <w:pPr>
                            <w:pStyle w:val="Encabezado"/>
                            <w:jc w:val="center"/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</w:pPr>
                          <w:r w:rsidRPr="00A01957"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  <w:t>HOJA DE TRABAJO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3BEEC" id="Cuadro de texto 2" o:spid="_x0000_s1027" type="#_x0000_t202" style="position:absolute;margin-left:0;margin-top:-28.25pt;width:556.7pt;height:47.25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" filled="f" stroked="f" strokeweight=".5pt">
              <v:textbox>
                <w:txbxContent>
                  <w:p w:rsidR="00BF5E79" w:rsidRPr="00A01957" w:rsidRDefault="00BF5E79" w:rsidP="006D7213">
                    <w:pPr>
                      <w:pStyle w:val="Encabezado"/>
                      <w:jc w:val="center"/>
                      <w:rPr>
                        <w:rFonts w:eastAsiaTheme="minorEastAsia"/>
                        <w:b/>
                        <w:kern w:val="24"/>
                        <w:sz w:val="20"/>
                      </w:rPr>
                    </w:pPr>
                    <w:r w:rsidRPr="00A01957">
                      <w:rPr>
                        <w:rFonts w:eastAsiaTheme="minorEastAsia"/>
                        <w:b/>
                        <w:kern w:val="24"/>
                        <w:sz w:val="20"/>
                      </w:rPr>
                      <w:t>HOJA DE TRABAJO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213">
      <w:rPr>
        <w:noProof/>
      </w:rPr>
      <w:drawing>
        <wp:anchor distT="0" distB="0" distL="114300" distR="114300" simplePos="0" relativeHeight="251658240" behindDoc="0" locked="0" layoutInCell="1" allowOverlap="1" wp14:anchorId="0E6C2015" wp14:editId="651775A8">
          <wp:simplePos x="0" y="0"/>
          <wp:positionH relativeFrom="rightMargin">
            <wp:align>left</wp:align>
          </wp:positionH>
          <wp:positionV relativeFrom="paragraph">
            <wp:posOffset>-316865</wp:posOffset>
          </wp:positionV>
          <wp:extent cx="316865" cy="273050"/>
          <wp:effectExtent l="0" t="0" r="6985" b="0"/>
          <wp:wrapSquare wrapText="bothSides"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E7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F23"/>
    <w:multiLevelType w:val="hybridMultilevel"/>
    <w:tmpl w:val="1DAA59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E66BA"/>
    <w:multiLevelType w:val="hybridMultilevel"/>
    <w:tmpl w:val="254883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8706C4"/>
    <w:multiLevelType w:val="hybridMultilevel"/>
    <w:tmpl w:val="8F6808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2429C"/>
    <w:multiLevelType w:val="hybridMultilevel"/>
    <w:tmpl w:val="DE18F7C4"/>
    <w:lvl w:ilvl="0" w:tplc="6B54F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72328"/>
    <w:multiLevelType w:val="hybridMultilevel"/>
    <w:tmpl w:val="DA208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A361C"/>
    <w:multiLevelType w:val="multilevel"/>
    <w:tmpl w:val="0A50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446000"/>
    <w:multiLevelType w:val="multilevel"/>
    <w:tmpl w:val="32DC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D1447"/>
    <w:multiLevelType w:val="hybridMultilevel"/>
    <w:tmpl w:val="3A7C0B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25925"/>
    <w:multiLevelType w:val="hybridMultilevel"/>
    <w:tmpl w:val="76DA0D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015D7"/>
    <w:multiLevelType w:val="hybridMultilevel"/>
    <w:tmpl w:val="FD3E0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F42AA"/>
    <w:multiLevelType w:val="hybridMultilevel"/>
    <w:tmpl w:val="73167A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E6BB7"/>
    <w:multiLevelType w:val="hybridMultilevel"/>
    <w:tmpl w:val="4C42D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7190E"/>
    <w:multiLevelType w:val="hybridMultilevel"/>
    <w:tmpl w:val="B7B88A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A2A92"/>
    <w:multiLevelType w:val="hybridMultilevel"/>
    <w:tmpl w:val="DF2AE4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4E7C7C"/>
    <w:multiLevelType w:val="hybridMultilevel"/>
    <w:tmpl w:val="C6EA8E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C5C95"/>
    <w:multiLevelType w:val="hybridMultilevel"/>
    <w:tmpl w:val="0B26FE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421A8"/>
    <w:multiLevelType w:val="hybridMultilevel"/>
    <w:tmpl w:val="60204562"/>
    <w:lvl w:ilvl="0" w:tplc="52282F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404040" w:themeColor="text1" w:themeTint="BF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B63F1"/>
    <w:multiLevelType w:val="hybridMultilevel"/>
    <w:tmpl w:val="D7C67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713A78"/>
    <w:multiLevelType w:val="hybridMultilevel"/>
    <w:tmpl w:val="F398BE10"/>
    <w:lvl w:ilvl="0" w:tplc="3D901716">
      <w:numFmt w:val="bullet"/>
      <w:lvlText w:val="-"/>
      <w:lvlJc w:val="left"/>
      <w:pPr>
        <w:ind w:left="720" w:hanging="360"/>
      </w:pPr>
      <w:rPr>
        <w:rFonts w:ascii="Montserrat Light" w:eastAsiaTheme="minorHAnsi" w:hAnsi="Montserrat Light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360B22"/>
    <w:multiLevelType w:val="hybridMultilevel"/>
    <w:tmpl w:val="D86AFE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B4E85"/>
    <w:multiLevelType w:val="hybridMultilevel"/>
    <w:tmpl w:val="0DD64E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11556"/>
    <w:multiLevelType w:val="multilevel"/>
    <w:tmpl w:val="7BC2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CB4693"/>
    <w:multiLevelType w:val="hybridMultilevel"/>
    <w:tmpl w:val="7E224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9042E9"/>
    <w:multiLevelType w:val="hybridMultilevel"/>
    <w:tmpl w:val="5D26D7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27347"/>
    <w:multiLevelType w:val="hybridMultilevel"/>
    <w:tmpl w:val="6D34C2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2B1913"/>
    <w:multiLevelType w:val="hybridMultilevel"/>
    <w:tmpl w:val="443E79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DB7603"/>
    <w:multiLevelType w:val="hybridMultilevel"/>
    <w:tmpl w:val="A934AA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1F5DA2"/>
    <w:multiLevelType w:val="hybridMultilevel"/>
    <w:tmpl w:val="C8E829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3C1800"/>
    <w:multiLevelType w:val="multilevel"/>
    <w:tmpl w:val="EF7E39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9"/>
  </w:num>
  <w:num w:numId="3">
    <w:abstractNumId w:val="16"/>
  </w:num>
  <w:num w:numId="4">
    <w:abstractNumId w:val="24"/>
  </w:num>
  <w:num w:numId="5">
    <w:abstractNumId w:val="3"/>
  </w:num>
  <w:num w:numId="6">
    <w:abstractNumId w:val="15"/>
  </w:num>
  <w:num w:numId="7">
    <w:abstractNumId w:val="5"/>
  </w:num>
  <w:num w:numId="8">
    <w:abstractNumId w:val="6"/>
  </w:num>
  <w:num w:numId="9">
    <w:abstractNumId w:val="21"/>
  </w:num>
  <w:num w:numId="10">
    <w:abstractNumId w:val="11"/>
  </w:num>
  <w:num w:numId="11">
    <w:abstractNumId w:val="4"/>
  </w:num>
  <w:num w:numId="12">
    <w:abstractNumId w:val="20"/>
  </w:num>
  <w:num w:numId="13">
    <w:abstractNumId w:val="10"/>
  </w:num>
  <w:num w:numId="14">
    <w:abstractNumId w:val="28"/>
  </w:num>
  <w:num w:numId="15">
    <w:abstractNumId w:val="13"/>
  </w:num>
  <w:num w:numId="16">
    <w:abstractNumId w:val="12"/>
  </w:num>
  <w:num w:numId="17">
    <w:abstractNumId w:val="25"/>
  </w:num>
  <w:num w:numId="18">
    <w:abstractNumId w:val="23"/>
  </w:num>
  <w:num w:numId="19">
    <w:abstractNumId w:val="2"/>
  </w:num>
  <w:num w:numId="20">
    <w:abstractNumId w:val="8"/>
  </w:num>
  <w:num w:numId="21">
    <w:abstractNumId w:val="7"/>
  </w:num>
  <w:num w:numId="22">
    <w:abstractNumId w:val="0"/>
  </w:num>
  <w:num w:numId="23">
    <w:abstractNumId w:val="27"/>
  </w:num>
  <w:num w:numId="24">
    <w:abstractNumId w:val="9"/>
  </w:num>
  <w:num w:numId="25">
    <w:abstractNumId w:val="17"/>
  </w:num>
  <w:num w:numId="26">
    <w:abstractNumId w:val="14"/>
  </w:num>
  <w:num w:numId="27">
    <w:abstractNumId w:val="1"/>
  </w:num>
  <w:num w:numId="28">
    <w:abstractNumId w:val="1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79"/>
    <w:rsid w:val="00064BCA"/>
    <w:rsid w:val="00074723"/>
    <w:rsid w:val="000A7C76"/>
    <w:rsid w:val="000B21A2"/>
    <w:rsid w:val="00155AFF"/>
    <w:rsid w:val="00176391"/>
    <w:rsid w:val="001C1C97"/>
    <w:rsid w:val="001C48DA"/>
    <w:rsid w:val="0028074F"/>
    <w:rsid w:val="00296087"/>
    <w:rsid w:val="00377428"/>
    <w:rsid w:val="003868EA"/>
    <w:rsid w:val="003F5F22"/>
    <w:rsid w:val="0043356D"/>
    <w:rsid w:val="0050440D"/>
    <w:rsid w:val="0053771C"/>
    <w:rsid w:val="005415C3"/>
    <w:rsid w:val="00567FC8"/>
    <w:rsid w:val="0057768D"/>
    <w:rsid w:val="00620405"/>
    <w:rsid w:val="006D7213"/>
    <w:rsid w:val="007153C3"/>
    <w:rsid w:val="00733245"/>
    <w:rsid w:val="007442C8"/>
    <w:rsid w:val="00754276"/>
    <w:rsid w:val="00863B63"/>
    <w:rsid w:val="008D2232"/>
    <w:rsid w:val="00905EBE"/>
    <w:rsid w:val="00956E78"/>
    <w:rsid w:val="009859AF"/>
    <w:rsid w:val="009B6B82"/>
    <w:rsid w:val="009C5EBE"/>
    <w:rsid w:val="009E768B"/>
    <w:rsid w:val="009F05CF"/>
    <w:rsid w:val="009F1023"/>
    <w:rsid w:val="009F1A68"/>
    <w:rsid w:val="009F2ABA"/>
    <w:rsid w:val="00A01957"/>
    <w:rsid w:val="00A5757B"/>
    <w:rsid w:val="00A71EF1"/>
    <w:rsid w:val="00A81CA7"/>
    <w:rsid w:val="00A97E55"/>
    <w:rsid w:val="00AA2604"/>
    <w:rsid w:val="00AB144C"/>
    <w:rsid w:val="00AB7873"/>
    <w:rsid w:val="00AC1C7D"/>
    <w:rsid w:val="00AD146C"/>
    <w:rsid w:val="00AD7D61"/>
    <w:rsid w:val="00AF56D1"/>
    <w:rsid w:val="00B22249"/>
    <w:rsid w:val="00B362A6"/>
    <w:rsid w:val="00B557B5"/>
    <w:rsid w:val="00B749BD"/>
    <w:rsid w:val="00B92538"/>
    <w:rsid w:val="00B955EF"/>
    <w:rsid w:val="00BA073A"/>
    <w:rsid w:val="00BA1A0C"/>
    <w:rsid w:val="00BE62DA"/>
    <w:rsid w:val="00BF5E79"/>
    <w:rsid w:val="00BF6156"/>
    <w:rsid w:val="00C007A6"/>
    <w:rsid w:val="00C40B3A"/>
    <w:rsid w:val="00C42DEF"/>
    <w:rsid w:val="00CA1013"/>
    <w:rsid w:val="00CD502E"/>
    <w:rsid w:val="00CF30DE"/>
    <w:rsid w:val="00CF46EA"/>
    <w:rsid w:val="00D47F64"/>
    <w:rsid w:val="00D553D5"/>
    <w:rsid w:val="00DE7A6E"/>
    <w:rsid w:val="00E11081"/>
    <w:rsid w:val="00E4236F"/>
    <w:rsid w:val="00E77C9A"/>
    <w:rsid w:val="00EA2BF1"/>
    <w:rsid w:val="00ED3EE0"/>
    <w:rsid w:val="00EE24A9"/>
    <w:rsid w:val="00F268E6"/>
    <w:rsid w:val="00F32345"/>
    <w:rsid w:val="00F41006"/>
    <w:rsid w:val="00F626BF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DCDA99-C369-4D02-96E8-C7B16B3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36F"/>
    <w:rPr>
      <w:rFonts w:ascii="Montserrat Light" w:hAnsi="Montserrat Light"/>
      <w:color w:val="7F7F7F" w:themeColor="text1" w:themeTint="80"/>
    </w:rPr>
  </w:style>
  <w:style w:type="paragraph" w:styleId="Ttulo1">
    <w:name w:val="heading 1"/>
    <w:basedOn w:val="Normal"/>
    <w:next w:val="Normal"/>
    <w:link w:val="Ttulo1Car"/>
    <w:uiPriority w:val="9"/>
    <w:qFormat/>
    <w:rsid w:val="009F05CF"/>
    <w:pPr>
      <w:keepNext/>
      <w:keepLines/>
      <w:spacing w:before="360" w:after="240" w:line="240" w:lineRule="auto"/>
      <w:outlineLvl w:val="0"/>
    </w:pPr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05CF"/>
    <w:pPr>
      <w:keepNext/>
      <w:keepLines/>
      <w:spacing w:before="160" w:after="120"/>
      <w:outlineLvl w:val="1"/>
    </w:pPr>
    <w:rPr>
      <w:rFonts w:eastAsiaTheme="majorEastAsia" w:cstheme="majorBidi"/>
      <w:b/>
      <w:color w:val="03C4EB"/>
      <w:sz w:val="32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E79"/>
  </w:style>
  <w:style w:type="paragraph" w:styleId="Piedepgina">
    <w:name w:val="footer"/>
    <w:basedOn w:val="Normal"/>
    <w:link w:val="Piedepgina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E79"/>
  </w:style>
  <w:style w:type="paragraph" w:styleId="NormalWeb">
    <w:name w:val="Normal (Web)"/>
    <w:basedOn w:val="Normal"/>
    <w:uiPriority w:val="99"/>
    <w:unhideWhenUsed/>
    <w:rsid w:val="00BF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F05CF"/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F05CF"/>
    <w:rPr>
      <w:rFonts w:ascii="Montserrat Light" w:eastAsiaTheme="majorEastAsia" w:hAnsi="Montserrat Light" w:cstheme="majorBidi"/>
      <w:b/>
      <w:color w:val="03C4EB"/>
      <w:sz w:val="32"/>
      <w:szCs w:val="26"/>
    </w:rPr>
  </w:style>
  <w:style w:type="paragraph" w:styleId="Prrafodelista">
    <w:name w:val="List Paragraph"/>
    <w:basedOn w:val="Normal"/>
    <w:uiPriority w:val="34"/>
    <w:qFormat/>
    <w:rsid w:val="006D72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AB787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77C9A"/>
    <w:rPr>
      <w:color w:val="0563C1" w:themeColor="hyperlink"/>
      <w:u w:val="single"/>
    </w:rPr>
  </w:style>
  <w:style w:type="table" w:styleId="Tablanormal3">
    <w:name w:val="Plain Table 3"/>
    <w:basedOn w:val="Tablanormal"/>
    <w:uiPriority w:val="43"/>
    <w:rsid w:val="008D223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016C-D45B-4FE4-B882-38E5F25C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 Jordi</dc:creator>
  <cp:keywords/>
  <dc:description/>
  <cp:lastModifiedBy>Anna i Jordi</cp:lastModifiedBy>
  <cp:revision>5</cp:revision>
  <cp:lastPrinted>2018-03-11T10:52:00Z</cp:lastPrinted>
  <dcterms:created xsi:type="dcterms:W3CDTF">2018-08-01T13:53:00Z</dcterms:created>
  <dcterms:modified xsi:type="dcterms:W3CDTF">2018-09-17T09:08:00Z</dcterms:modified>
</cp:coreProperties>
</file>